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60" w:rsidRPr="005040DE" w:rsidRDefault="00FB266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РЕПУБЛИКА СРБИЈА</w:t>
      </w:r>
    </w:p>
    <w:p w:rsidR="00FB2660" w:rsidRPr="005040DE" w:rsidRDefault="00FB266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РЕПУБЛИЧКА ИЗБОРНА КОМИСИЈА</w:t>
      </w:r>
    </w:p>
    <w:p w:rsidR="00FB2660" w:rsidRPr="005040DE" w:rsidRDefault="000B0071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02 Број: </w:t>
      </w:r>
      <w:r w:rsidRPr="00EA695B">
        <w:rPr>
          <w:rFonts w:ascii="Times New Roman" w:eastAsia="Calibri" w:hAnsi="Times New Roman" w:cs="Times New Roman"/>
          <w:sz w:val="26"/>
          <w:szCs w:val="26"/>
          <w:lang w:val="sr-Cyrl-RS"/>
        </w:rPr>
        <w:t>06-</w:t>
      </w:r>
      <w:r w:rsidR="00F03700">
        <w:rPr>
          <w:rFonts w:ascii="Times New Roman" w:eastAsia="Calibri" w:hAnsi="Times New Roman" w:cs="Times New Roman"/>
          <w:sz w:val="26"/>
          <w:szCs w:val="26"/>
        </w:rPr>
        <w:t>63</w:t>
      </w:r>
      <w:r w:rsidR="00FB2660" w:rsidRPr="00EA695B">
        <w:rPr>
          <w:rFonts w:ascii="Times New Roman" w:eastAsia="Calibri" w:hAnsi="Times New Roman" w:cs="Times New Roman"/>
          <w:sz w:val="26"/>
          <w:szCs w:val="26"/>
          <w:lang w:val="sr-Cyrl-RS"/>
        </w:rPr>
        <w:t>/21</w:t>
      </w:r>
    </w:p>
    <w:p w:rsidR="00FB2660" w:rsidRPr="005040DE" w:rsidRDefault="00F0370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sr-Cyrl-RS"/>
        </w:rPr>
        <w:t>октобар</w:t>
      </w:r>
      <w:proofErr w:type="gramEnd"/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2021. године</w:t>
      </w:r>
    </w:p>
    <w:p w:rsidR="00FB2660" w:rsidRPr="005040DE" w:rsidRDefault="00FB2660" w:rsidP="00F1417F">
      <w:pPr>
        <w:tabs>
          <w:tab w:val="left" w:pos="1259"/>
        </w:tabs>
        <w:spacing w:after="6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Б е о г р а д</w:t>
      </w:r>
    </w:p>
    <w:p w:rsidR="00FB2660" w:rsidRPr="005040DE" w:rsidRDefault="00FB2660" w:rsidP="00FB266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З А П И С Н И К</w:t>
      </w:r>
    </w:p>
    <w:p w:rsidR="00FB2660" w:rsidRPr="005040DE" w:rsidRDefault="00393980" w:rsidP="00FB266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>1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7</w:t>
      </w:r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СЕДНИЦЕ РЕПУБЛИЧКЕ ИЗБОРНЕ КОМИСИЈЕ,</w:t>
      </w:r>
    </w:p>
    <w:p w:rsidR="00FB2660" w:rsidRPr="005040DE" w:rsidRDefault="00FB2660" w:rsidP="00FF7E61">
      <w:pPr>
        <w:tabs>
          <w:tab w:val="left" w:pos="1259"/>
        </w:tabs>
        <w:spacing w:after="60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ОДРЖАНЕ 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6</w:t>
      </w:r>
      <w:r w:rsidRPr="005040DE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ОКТОБРА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2021. ГОДИНЕ</w:t>
      </w:r>
    </w:p>
    <w:p w:rsidR="00FB2660" w:rsidRPr="005040DE" w:rsidRDefault="000B0071" w:rsidP="00FF7E61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Седница је почела </w:t>
      </w:r>
      <w:r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у </w:t>
      </w:r>
      <w:r w:rsidR="00FF7E61"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>12</w:t>
      </w:r>
      <w:r w:rsidR="00FB2660"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F7E61" w:rsidRPr="00FF7E61">
        <w:rPr>
          <w:rFonts w:ascii="Times New Roman" w:eastAsia="Calibri" w:hAnsi="Times New Roman" w:cs="Times New Roman"/>
          <w:sz w:val="26"/>
          <w:szCs w:val="26"/>
          <w:lang w:val="ru-RU"/>
        </w:rPr>
        <w:t>15</w:t>
      </w:r>
      <w:r w:rsidR="00FB2660"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часова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FB2660" w:rsidRPr="005040DE" w:rsidRDefault="00FB2660" w:rsidP="00FF7E61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Председавао је Владимир Димитријевић, председник Републичке изборне комисије.</w:t>
      </w:r>
    </w:p>
    <w:p w:rsidR="00F747D4" w:rsidRDefault="00FB2660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Седници су присуствовали чланови Републичке изборне комисије: </w:t>
      </w:r>
      <w:r w:rsidR="00F0370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Драгана </w:t>
      </w:r>
      <w:proofErr w:type="spellStart"/>
      <w:r w:rsidR="00F0370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Одовић</w:t>
      </w:r>
      <w:proofErr w:type="spellEnd"/>
      <w:r w:rsidR="00F0370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Зоран Лукић, </w:t>
      </w:r>
      <w:r w:rsidR="006016B7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Марко Јанковић,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Весна </w:t>
      </w:r>
      <w:proofErr w:type="spellStart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Миздрак</w:t>
      </w:r>
      <w:proofErr w:type="spellEnd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Никола Јелић, Снежана Ракочевић, Јелена Миленкови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ћ, Марија Ђоковић, </w:t>
      </w:r>
      <w:r w:rsidR="00F0370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Владимир </w:t>
      </w:r>
      <w:proofErr w:type="spellStart"/>
      <w:r w:rsidR="00F0370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Јестратијевић</w:t>
      </w:r>
      <w:proofErr w:type="spellEnd"/>
      <w:r w:rsidR="00F0370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B0071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Татјана Китановић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</w:t>
      </w:r>
      <w:r w:rsidR="00F0370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Вељко </w:t>
      </w:r>
      <w:proofErr w:type="spellStart"/>
      <w:r w:rsidR="00F0370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Одаловић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="00125FD2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одсутних чланова: </w:t>
      </w:r>
      <w:r w:rsidR="00800BE8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Немања Поповић, </w:t>
      </w:r>
      <w:r w:rsidR="00F03700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Бела </w:t>
      </w:r>
      <w:proofErr w:type="spellStart"/>
      <w:r w:rsidR="00F03700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Буташ</w:t>
      </w:r>
      <w:proofErr w:type="spellEnd"/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03700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03700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Џемил</w:t>
      </w:r>
      <w:proofErr w:type="spellEnd"/>
      <w:r w:rsidR="00F03700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03700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Диванефендић</w:t>
      </w:r>
      <w:proofErr w:type="spellEnd"/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Марина Марковић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Горан </w:t>
      </w:r>
      <w:proofErr w:type="spellStart"/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Дилпарић</w:t>
      </w:r>
      <w:proofErr w:type="spellEnd"/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="00F03700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Весна Стојковић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, заменик присутног члана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, као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Срђан Смиљанић, секретар Републичке изборне комисије.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FB2660" w:rsidRPr="005040DE" w:rsidRDefault="00FB2660" w:rsidP="00F1417F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Седници нису присуствовали чланови Комисије: Јана Љубичић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Latn-RS"/>
        </w:rPr>
        <w:t>,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Ђула</w:t>
      </w:r>
      <w:proofErr w:type="spellEnd"/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Ладоцки</w:t>
      </w:r>
      <w:proofErr w:type="spellEnd"/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0370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6016B7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Бранкица Јовић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6016B7" w:rsidRPr="005040DE"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</w:t>
      </w:r>
      <w:r w:rsidR="000B0071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Ђорђе Павловић</w:t>
      </w:r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Миљкан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Карличић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као и др Миладин Ковачевић;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присутних чланова: </w:t>
      </w:r>
      <w:r w:rsidR="00F03700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Вељко Перовић,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1C0435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Маја Пејчић,</w:t>
      </w:r>
      <w:r w:rsidR="001C043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9E020C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Милош Срећковић</w:t>
      </w:r>
      <w:r w:rsidR="004332FC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Марина Ђукановић, </w:t>
      </w:r>
      <w:proofErr w:type="spellStart"/>
      <w:r w:rsidR="00FF7E61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Бранибор</w:t>
      </w:r>
      <w:proofErr w:type="spellEnd"/>
      <w:r w:rsidR="00FF7E61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Јовичић</w:t>
      </w:r>
      <w:r w:rsidR="00FF7E61" w:rsidRPr="00F747D4">
        <w:rPr>
          <w:rFonts w:ascii="Times New Roman" w:eastAsia="Calibri" w:hAnsi="Times New Roman" w:cs="Times New Roman"/>
          <w:sz w:val="26"/>
          <w:szCs w:val="26"/>
        </w:rPr>
        <w:t>,</w:t>
      </w:r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F7E61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Нада Јелић</w:t>
      </w:r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F7E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Милован </w:t>
      </w:r>
      <w:proofErr w:type="spellStart"/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>Амиџић</w:t>
      </w:r>
      <w:proofErr w:type="spellEnd"/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03700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Марко Кулић</w:t>
      </w:r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9E020C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Александар </w:t>
      </w:r>
      <w:proofErr w:type="spellStart"/>
      <w:r w:rsidR="009E020C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Чамагић</w:t>
      </w:r>
      <w:proofErr w:type="spellEnd"/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</w:t>
      </w:r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Срђан </w:t>
      </w:r>
      <w:proofErr w:type="spellStart"/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>Зораја</w:t>
      </w:r>
      <w:proofErr w:type="spellEnd"/>
      <w:r w:rsidR="009E020C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као</w:t>
      </w:r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="00800BE8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Бранко Маринковић, заменик секретара Републичке изборне комисије.</w:t>
      </w:r>
    </w:p>
    <w:p w:rsidR="005148B3" w:rsidRPr="005040DE" w:rsidRDefault="00D324B2" w:rsidP="00F1417F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Пре утврђивања дневног ре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да, Комисија је, 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једногласно (17</w:t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 и б</w:t>
      </w:r>
      <w:r w:rsidR="003C1D6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ез примедби, усвојила записник 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16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седнице, одржане 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7</w:t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септембра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. године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електронским путем</w:t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FB2660" w:rsidRPr="005040DE" w:rsidRDefault="00FB2660" w:rsidP="00FB2660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На предлог председни</w:t>
      </w:r>
      <w:r w:rsidR="00F03700">
        <w:rPr>
          <w:rFonts w:ascii="Times New Roman" w:eastAsia="Calibri" w:hAnsi="Times New Roman" w:cs="Times New Roman"/>
          <w:sz w:val="26"/>
          <w:szCs w:val="26"/>
          <w:lang w:val="sr-Cyrl-RS"/>
        </w:rPr>
        <w:t>ка, Комисија је, једногласно (17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 и без дискусије, утврдила следећи</w:t>
      </w:r>
    </w:p>
    <w:p w:rsidR="00FB2660" w:rsidRPr="005040DE" w:rsidRDefault="00FB2660" w:rsidP="00F1417F">
      <w:pPr>
        <w:tabs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Д н е в н и   р е д:</w:t>
      </w:r>
    </w:p>
    <w:p w:rsidR="00FB2660" w:rsidRPr="005040DE" w:rsidRDefault="00FB2660" w:rsidP="00FB266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1. 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Доношење одлуке о додели мандата народног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посланика ради попуне упражњеног посланичког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места у На</w:t>
      </w:r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родној скупштини (02 </w:t>
      </w:r>
      <w:proofErr w:type="spellStart"/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>Брoj</w:t>
      </w:r>
      <w:proofErr w:type="spellEnd"/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F7E61"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>013-64</w:t>
      </w:r>
      <w:r w:rsidR="009E26E0"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>/21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>)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;</w:t>
      </w:r>
    </w:p>
    <w:p w:rsidR="00FB2660" w:rsidRPr="005040DE" w:rsidRDefault="00FB2660" w:rsidP="00F1417F">
      <w:pPr>
        <w:tabs>
          <w:tab w:val="left" w:pos="1276"/>
        </w:tabs>
        <w:spacing w:after="3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2. 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CS"/>
        </w:rPr>
        <w:t>Р а з н о.</w:t>
      </w:r>
    </w:p>
    <w:p w:rsidR="00FB2660" w:rsidRPr="005040DE" w:rsidRDefault="00FB2660" w:rsidP="00F1417F">
      <w:pPr>
        <w:tabs>
          <w:tab w:val="left" w:pos="1276"/>
        </w:tabs>
        <w:spacing w:before="3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040DE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lastRenderedPageBreak/>
        <w:t>Прва тачка дневног реда</w:t>
      </w:r>
      <w:r w:rsidRPr="005040DE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</w:t>
      </w:r>
      <w:r w:rsidRPr="005040D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9E26E0" w:rsidRPr="009E26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Доношење одлуке о додели мандата народног </w:t>
      </w:r>
      <w:r w:rsidR="00DE22A4">
        <w:rPr>
          <w:rFonts w:ascii="Times New Roman" w:eastAsia="Calibri" w:hAnsi="Times New Roman" w:cs="Times New Roman"/>
          <w:sz w:val="24"/>
          <w:szCs w:val="24"/>
          <w:lang w:val="sr-Cyrl-CS"/>
        </w:rPr>
        <w:t>посланика ради попуне упражњеног посланичког</w:t>
      </w:r>
      <w:r w:rsidR="009E26E0" w:rsidRPr="009E26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места у Народној скупштини</w:t>
      </w:r>
    </w:p>
    <w:p w:rsidR="009E26E0" w:rsidRPr="009E26E0" w:rsidRDefault="00FB2660" w:rsidP="009E26E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У уводним напоменама, председник Комисије је упознао чланове Комисије са Предлогом одлуке о додели мандата народног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посланика ради попуне упражњеног посланичког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места у Народној скупштини.</w:t>
      </w:r>
    </w:p>
    <w:p w:rsidR="009E26E0" w:rsidRPr="009E26E0" w:rsidRDefault="009E26E0" w:rsidP="009E26E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Није било дискусије.</w:t>
      </w:r>
    </w:p>
    <w:p w:rsidR="00FB2660" w:rsidRPr="005040DE" w:rsidRDefault="009E26E0" w:rsidP="009E26E0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У складу са чланом 92. Закона о избору народних посланика („Службени гласник РС“, бр. 35/00, 57/03 – одлука УС, 72/03 – др. закон, 18/04, 85/05 – др. закон, 101/05 – др. закон, 104/09 – др. закон, 28/11 – одлука УС, 36/11, 12/20 и 68/2</w:t>
      </w:r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>0), Комисија је, једног</w:t>
      </w:r>
      <w:r w:rsidR="00FF7E61">
        <w:rPr>
          <w:rFonts w:ascii="Times New Roman" w:eastAsia="Calibri" w:hAnsi="Times New Roman" w:cs="Times New Roman"/>
          <w:sz w:val="26"/>
          <w:szCs w:val="26"/>
          <w:lang w:val="sr-Cyrl-RS"/>
        </w:rPr>
        <w:t>ласно (17</w:t>
      </w: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за), донела</w:t>
      </w:r>
    </w:p>
    <w:p w:rsidR="009E26E0" w:rsidRPr="009E26E0" w:rsidRDefault="009E26E0" w:rsidP="009E26E0">
      <w:pPr>
        <w:keepNext/>
        <w:tabs>
          <w:tab w:val="left" w:pos="1080"/>
        </w:tabs>
        <w:spacing w:after="12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>О Д Л У К У</w:t>
      </w:r>
    </w:p>
    <w:p w:rsidR="009E26E0" w:rsidRPr="009E26E0" w:rsidRDefault="009E26E0" w:rsidP="009E26E0">
      <w:pPr>
        <w:keepNext/>
        <w:tabs>
          <w:tab w:val="left" w:pos="1080"/>
        </w:tabs>
        <w:spacing w:after="36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E26E0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О 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>ДОДЕЛИ МАНДАТА НАРОДНОГ ПОСЛАНИКА РА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ДИ ПОПУНЕ УПРАЖЊЕНОГ ПОСЛАНИЧКОГ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МЕСТА У НАРОДНОЈ СКУПШТИНИ</w:t>
      </w:r>
    </w:p>
    <w:p w:rsidR="009E26E0" w:rsidRPr="00B44984" w:rsidRDefault="009E26E0" w:rsidP="009E26E0">
      <w:pPr>
        <w:tabs>
          <w:tab w:val="left" w:pos="117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ab/>
      </w:r>
      <w:r w:rsidRPr="009E26E0">
        <w:rPr>
          <w:rFonts w:ascii="Times New Roman" w:eastAsia="Times New Roman" w:hAnsi="Times New Roman" w:cs="Times New Roman"/>
          <w:sz w:val="26"/>
          <w:szCs w:val="26"/>
          <w:lang w:val="ru-RU"/>
        </w:rPr>
        <w:t>1. М</w:t>
      </w:r>
      <w:proofErr w:type="spellStart"/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андат</w:t>
      </w:r>
      <w:proofErr w:type="spellEnd"/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народног посл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аника Народне скупштине додељује се следећем кандидату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са Изборне листе </w:t>
      </w:r>
      <w:r w:rsidR="00B44984" w:rsidRPr="00B4498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АЛЕКСАНДАР ВУЧИЋ – ЗА НАШУ ДЕЦУ</w:t>
      </w:r>
      <w:r w:rsidRPr="00B44984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: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900"/>
        <w:gridCol w:w="2749"/>
        <w:gridCol w:w="850"/>
        <w:gridCol w:w="2694"/>
        <w:gridCol w:w="1672"/>
      </w:tblGrid>
      <w:tr w:rsidR="009E26E0" w:rsidRPr="00EB1139" w:rsidTr="00FF7E61">
        <w:trPr>
          <w:cantSplit/>
          <w:trHeight w:val="397"/>
          <w:tblHeader/>
          <w:jc w:val="center"/>
        </w:trPr>
        <w:tc>
          <w:tcPr>
            <w:tcW w:w="599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Ред. број</w:t>
            </w:r>
          </w:p>
        </w:tc>
        <w:tc>
          <w:tcPr>
            <w:tcW w:w="900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sr-Cyrl-RS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Ред.</w:t>
            </w:r>
            <w:r w:rsidRPr="00B449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br/>
              <w:t xml:space="preserve">број </w:t>
            </w:r>
            <w:r w:rsidRPr="00B449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на изборној листи</w:t>
            </w:r>
          </w:p>
        </w:tc>
        <w:tc>
          <w:tcPr>
            <w:tcW w:w="2749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Име и презиме</w:t>
            </w:r>
          </w:p>
        </w:tc>
        <w:tc>
          <w:tcPr>
            <w:tcW w:w="850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t>Година</w:t>
            </w:r>
            <w:r w:rsidRPr="00B44984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br/>
              <w:t>рођења</w:t>
            </w:r>
          </w:p>
        </w:tc>
        <w:tc>
          <w:tcPr>
            <w:tcW w:w="2694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Занимање</w:t>
            </w:r>
          </w:p>
        </w:tc>
        <w:tc>
          <w:tcPr>
            <w:tcW w:w="1672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Пребивалиште</w:t>
            </w:r>
          </w:p>
        </w:tc>
      </w:tr>
      <w:tr w:rsidR="009E26E0" w:rsidRPr="009E26E0" w:rsidTr="00FF7E61">
        <w:trPr>
          <w:cantSplit/>
          <w:trHeight w:val="516"/>
          <w:tblHeader/>
          <w:jc w:val="center"/>
        </w:trPr>
        <w:tc>
          <w:tcPr>
            <w:tcW w:w="599" w:type="dxa"/>
            <w:vAlign w:val="center"/>
          </w:tcPr>
          <w:p w:rsidR="009E26E0" w:rsidRPr="00B44984" w:rsidRDefault="009E26E0" w:rsidP="009E26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</w:pPr>
            <w:r w:rsidRPr="00B449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900" w:type="dxa"/>
            <w:vAlign w:val="center"/>
          </w:tcPr>
          <w:p w:rsidR="009E26E0" w:rsidRPr="00B44984" w:rsidRDefault="00FF7E61" w:rsidP="009E26E0">
            <w:pPr>
              <w:spacing w:before="60" w:after="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r-Cyrl-RS"/>
              </w:rPr>
              <w:t>202</w:t>
            </w:r>
            <w:r w:rsidR="009E26E0" w:rsidRPr="00B4498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49" w:type="dxa"/>
            <w:vAlign w:val="center"/>
          </w:tcPr>
          <w:p w:rsidR="009E26E0" w:rsidRPr="00B44984" w:rsidRDefault="00FF7E61" w:rsidP="00FF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</w:pPr>
            <w:r w:rsidRPr="00FF7E61"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ЈЕЛЕНА КАТИЋ</w:t>
            </w:r>
          </w:p>
        </w:tc>
        <w:tc>
          <w:tcPr>
            <w:tcW w:w="850" w:type="dxa"/>
            <w:vAlign w:val="center"/>
          </w:tcPr>
          <w:p w:rsidR="009E26E0" w:rsidRPr="00B44984" w:rsidRDefault="00FF7E61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E61">
              <w:rPr>
                <w:rFonts w:ascii="Times New Roman" w:eastAsia="Times New Roman" w:hAnsi="Times New Roman" w:cs="Times New Roman"/>
                <w:sz w:val="26"/>
                <w:szCs w:val="26"/>
              </w:rPr>
              <w:t>1992</w:t>
            </w:r>
            <w:r w:rsidR="009E26E0" w:rsidRPr="00B4498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vAlign w:val="center"/>
          </w:tcPr>
          <w:p w:rsidR="009E26E0" w:rsidRPr="00B44984" w:rsidRDefault="00FF7E61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</w:pPr>
            <w:r w:rsidRPr="00FF7E61"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наставник математике</w:t>
            </w:r>
          </w:p>
        </w:tc>
        <w:tc>
          <w:tcPr>
            <w:tcW w:w="1672" w:type="dxa"/>
            <w:vAlign w:val="center"/>
          </w:tcPr>
          <w:p w:rsidR="009E26E0" w:rsidRPr="00B44984" w:rsidRDefault="00FF7E61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</w:pPr>
            <w:r w:rsidRPr="00FF7E61"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Власотинце</w:t>
            </w:r>
          </w:p>
        </w:tc>
      </w:tr>
    </w:tbl>
    <w:p w:rsidR="00503B34" w:rsidRDefault="00503B34" w:rsidP="00C54976">
      <w:pPr>
        <w:tabs>
          <w:tab w:val="left" w:pos="1276"/>
        </w:tabs>
        <w:spacing w:before="20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040D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2. 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Кандидату</w:t>
      </w:r>
      <w:r w:rsidR="00C54976"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из тачке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1. ове одлуке издаће се уверење</w:t>
      </w:r>
      <w:r w:rsidR="00C54976"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о избору за народног посланика</w:t>
      </w:r>
      <w:r w:rsid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3.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Ова одлука ступа на снагу даном доношења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4.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Ову одлуку доставити Народној скупштини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5.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Ову одлуку објавити у „Службеном гласнику Републике Србије“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Pr="00C54976" w:rsidRDefault="00C54976" w:rsidP="00C54976">
      <w:pPr>
        <w:tabs>
          <w:tab w:val="left" w:pos="1276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О б р а з л о ж е њ е</w:t>
      </w:r>
    </w:p>
    <w:p w:rsidR="00C54976" w:rsidRPr="00054A64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FF7E61" w:rsidRPr="00FF7E61">
        <w:rPr>
          <w:rFonts w:ascii="Times New Roman" w:eastAsia="Times New Roman" w:hAnsi="Times New Roman" w:cs="Times New Roman"/>
          <w:sz w:val="26"/>
          <w:szCs w:val="26"/>
          <w:lang w:val="sr-Cyrl-RS"/>
        </w:rPr>
        <w:t>Републичка изборна комисија је констатовала да је Народна скупштина 5. октобра 2021. године Републичкој изборној комисији доставила допис 01 Број 013-1702/21-2 са обавештењем да је Народна скупштина Републике Србије, на Првој седници Другог редовног заседања у 2021. години, одржаној 5. октобра 2021. године, сагласно члану 88. став 1. тачка 8. и ст. 3. и 4. Закона о избору народних посланика, констатовала да је народном посланику ИВАНУ ТАСОВЦУ престао мандат народног посланика, даном наступања смрти</w:t>
      </w: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054A64" w:rsidRPr="00054A64" w:rsidRDefault="00C54976" w:rsidP="00054A64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054A64"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>У складу са наведеним дописом Народне скупштине, Републичка изборна комисија је утврдила:</w:t>
      </w:r>
    </w:p>
    <w:p w:rsidR="00054A64" w:rsidRPr="00054A64" w:rsidRDefault="00054A64" w:rsidP="00054A64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lastRenderedPageBreak/>
        <w:tab/>
        <w:t xml:space="preserve">- </w:t>
      </w:r>
      <w:r w:rsidR="00FF7E61" w:rsidRPr="00FF7E61">
        <w:rPr>
          <w:rFonts w:ascii="Times New Roman" w:eastAsia="Times New Roman" w:hAnsi="Times New Roman" w:cs="Times New Roman"/>
          <w:sz w:val="26"/>
          <w:szCs w:val="26"/>
          <w:lang w:val="sr-Cyrl-RS"/>
        </w:rPr>
        <w:t>да посланичко место упражњено услед престанка мандата народном посланику Ивану Тасовцу, изабраном са Изборне листе АЛЕКСАНДАР ВУЧИЋ – ЗА НАШУ ДЕЦУ, испред политичке странке: Српска напредна странка, треба да буде попуњено тако што ће мандат народног посланика, на основу члана 92. став 3. Закона о избору народних посланика, бити додељен првом следећем кандидату са исте изборне листе коме није био додељен мандат народног посланика - припаднику исте политичке странке, и то: ЈЕЛЕНИ ЈОВИЋ, кандидату под редним бројем 202. на наведеној изборној листи</w:t>
      </w: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;  </w:t>
      </w:r>
    </w:p>
    <w:p w:rsidR="00054A64" w:rsidRDefault="00054A64" w:rsidP="00054A64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- </w:t>
      </w:r>
      <w:r w:rsidR="00FF7E61" w:rsidRPr="00FF7E61">
        <w:rPr>
          <w:rFonts w:ascii="Times New Roman" w:eastAsia="Times New Roman" w:hAnsi="Times New Roman" w:cs="Times New Roman"/>
          <w:sz w:val="26"/>
          <w:szCs w:val="26"/>
          <w:lang w:val="sr-Cyrl-RS"/>
        </w:rPr>
        <w:t>да је, у складу са чланом 92. став 7. Закона о избору народних посланика, кандидат Јелена Јовић доставила писмену сагласност да прихвата мандат народног посланика 5. октобра 2021. године, потписану под именом и презименом ЈЕЛЕНА КАТИЋ</w:t>
      </w: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; </w:t>
      </w:r>
    </w:p>
    <w:p w:rsidR="00FF7E61" w:rsidRPr="00FF7E61" w:rsidRDefault="00FF7E61" w:rsidP="00FF7E61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- </w:t>
      </w:r>
      <w:r w:rsidRPr="00FF7E61">
        <w:rPr>
          <w:rFonts w:ascii="Times New Roman" w:eastAsia="Times New Roman" w:hAnsi="Times New Roman" w:cs="Times New Roman"/>
          <w:sz w:val="26"/>
          <w:szCs w:val="26"/>
          <w:lang w:val="sr-Cyrl-RS"/>
        </w:rPr>
        <w:t>да је уз писмену сагласност, кандидат ЈЕЛЕНА КАТИЋ доставила и Извод из матичне књиге венчаних који је издала Градска управа града Лесковца број 202-00-1/2021-26/88592 од 12. јуна 2021. године, о упису закључења брака у матичну књигу венчаних која се води за матично подручје Лесковац;</w:t>
      </w:r>
    </w:p>
    <w:p w:rsidR="00FF7E61" w:rsidRPr="00054A64" w:rsidRDefault="00FF7E61" w:rsidP="00FF7E61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FF7E61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 - да је увидом у Извод из матичне књиге венчаних, кандидат Јелена Јовић променила презиме, односно да је при закључењу брака узела презиме КАТИЋ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;</w:t>
      </w:r>
    </w:p>
    <w:p w:rsidR="00C54976" w:rsidRDefault="00054A64" w:rsidP="00054A64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- да је чланом 87. Закона о избору народних посланика прописано да Републичка изборна комисија издаје посланику уверење да је изабран</w:t>
      </w:r>
      <w:r w:rsidR="00C54976"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355028" w:rsidRPr="005040DE" w:rsidRDefault="00355028" w:rsidP="00E46FB4">
      <w:pPr>
        <w:tabs>
          <w:tab w:val="left" w:pos="1276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Pr="00355028">
        <w:rPr>
          <w:rFonts w:ascii="Times New Roman" w:eastAsia="Times New Roman" w:hAnsi="Times New Roman" w:cs="Times New Roman"/>
          <w:sz w:val="26"/>
          <w:szCs w:val="26"/>
          <w:lang w:val="sr-Cyrl-RS"/>
        </w:rPr>
        <w:t>У складу са наведеним, Републичка изборна комисија је донела одлуку као у изреци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B2660" w:rsidRPr="005040DE" w:rsidRDefault="00FB2660" w:rsidP="009E26E0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0DE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t>Друга тачка дневног реда</w:t>
      </w:r>
      <w:r w:rsidRPr="005040DE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</w:t>
      </w:r>
      <w:r w:rsidR="009E26E0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4"/>
          <w:szCs w:val="24"/>
          <w:lang w:val="sr-Cyrl-RS"/>
        </w:rPr>
        <w:t>Разн</w:t>
      </w:r>
      <w:proofErr w:type="spellEnd"/>
      <w:r w:rsidRPr="005040DE">
        <w:rPr>
          <w:rFonts w:ascii="Times New Roman" w:eastAsia="Calibri" w:hAnsi="Times New Roman" w:cs="Times New Roman"/>
          <w:sz w:val="24"/>
          <w:szCs w:val="24"/>
        </w:rPr>
        <w:t>o</w:t>
      </w:r>
      <w:bookmarkStart w:id="0" w:name="_GoBack"/>
      <w:bookmarkEnd w:id="0"/>
    </w:p>
    <w:p w:rsidR="00CD4F52" w:rsidRPr="00F11EE2" w:rsidRDefault="007B5A40" w:rsidP="00C17B9B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C17B9B" w:rsidRPr="00C17B9B">
        <w:rPr>
          <w:rFonts w:ascii="Times New Roman" w:eastAsia="Calibri" w:hAnsi="Times New Roman" w:cs="Times New Roman"/>
          <w:sz w:val="26"/>
          <w:szCs w:val="26"/>
          <w:lang w:val="sr-Cyrl-RS"/>
        </w:rPr>
        <w:t>Поводом ове тачке дневног реда није било предлога ни дискусије</w:t>
      </w:r>
      <w:r w:rsidR="00F11EE2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FB2660" w:rsidRPr="005849CD" w:rsidRDefault="00CD4F52" w:rsidP="003C1D6E">
      <w:pPr>
        <w:tabs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</w:rPr>
        <w:tab/>
      </w:r>
      <w:r w:rsidR="00FB2660"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Седница је завршена у </w:t>
      </w:r>
      <w:r w:rsidR="00FF7E61" w:rsidRPr="00FF7E61">
        <w:rPr>
          <w:rFonts w:ascii="Times New Roman" w:eastAsia="Calibri" w:hAnsi="Times New Roman" w:cs="Times New Roman"/>
          <w:sz w:val="26"/>
          <w:szCs w:val="26"/>
          <w:lang w:val="ru-RU"/>
        </w:rPr>
        <w:t>12</w:t>
      </w:r>
      <w:r w:rsidR="00FB2660"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F7E61"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>19</w:t>
      </w:r>
      <w:r w:rsidR="00FB2660" w:rsidRPr="00FF7E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часова.</w:t>
      </w:r>
    </w:p>
    <w:p w:rsidR="00FB2660" w:rsidRPr="005849CD" w:rsidRDefault="00FB2660" w:rsidP="00FB2660">
      <w:pPr>
        <w:tabs>
          <w:tab w:val="left" w:pos="1276"/>
        </w:tabs>
        <w:spacing w:after="6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Препис тонског снимка седнице саставни је део овог записника.</w:t>
      </w:r>
    </w:p>
    <w:p w:rsidR="00FB2660" w:rsidRPr="005040DE" w:rsidRDefault="00FB2660" w:rsidP="00FB2660">
      <w:pPr>
        <w:tabs>
          <w:tab w:val="center" w:pos="1701"/>
          <w:tab w:val="center" w:pos="6521"/>
        </w:tabs>
        <w:spacing w:after="36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СЕКРЕТАР</w:t>
      </w: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ПРЕДСЕДНИК</w:t>
      </w:r>
    </w:p>
    <w:p w:rsidR="004F037E" w:rsidRPr="00257A5A" w:rsidRDefault="00FB2660" w:rsidP="00257A5A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Срђан Смиљанић</w:t>
      </w: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Владимир Димитријевић</w:t>
      </w:r>
    </w:p>
    <w:sectPr w:rsidR="004F037E" w:rsidRPr="00257A5A" w:rsidSect="00EB3A7D">
      <w:headerReference w:type="default" r:id="rId6"/>
      <w:pgSz w:w="11907" w:h="16840" w:code="9"/>
      <w:pgMar w:top="1440" w:right="1800" w:bottom="135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43" w:rsidRDefault="00857B43">
      <w:pPr>
        <w:spacing w:after="0" w:line="240" w:lineRule="auto"/>
      </w:pPr>
      <w:r>
        <w:separator/>
      </w:r>
    </w:p>
  </w:endnote>
  <w:endnote w:type="continuationSeparator" w:id="0">
    <w:p w:rsidR="00857B43" w:rsidRDefault="0085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43" w:rsidRDefault="00857B43">
      <w:pPr>
        <w:spacing w:after="0" w:line="240" w:lineRule="auto"/>
      </w:pPr>
      <w:r>
        <w:separator/>
      </w:r>
    </w:p>
  </w:footnote>
  <w:footnote w:type="continuationSeparator" w:id="0">
    <w:p w:rsidR="00857B43" w:rsidRDefault="0085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6"/>
        <w:szCs w:val="26"/>
      </w:rPr>
      <w:id w:val="5380875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50F0" w:rsidRPr="00594DD9" w:rsidRDefault="007B5A40" w:rsidP="00594DD9">
        <w:pPr>
          <w:pStyle w:val="Header"/>
          <w:tabs>
            <w:tab w:val="left" w:pos="3944"/>
            <w:tab w:val="center" w:pos="4153"/>
          </w:tabs>
          <w:rPr>
            <w:rFonts w:ascii="Times New Roman" w:hAnsi="Times New Roman"/>
            <w:sz w:val="26"/>
            <w:szCs w:val="26"/>
          </w:rPr>
        </w:pPr>
        <w:r w:rsidRPr="00594DD9">
          <w:rPr>
            <w:rFonts w:ascii="Times New Roman" w:hAnsi="Times New Roman"/>
            <w:sz w:val="26"/>
            <w:szCs w:val="26"/>
          </w:rPr>
          <w:tab/>
        </w:r>
        <w:r w:rsidRPr="00594DD9">
          <w:rPr>
            <w:rFonts w:ascii="Times New Roman" w:hAnsi="Times New Roman"/>
            <w:sz w:val="26"/>
            <w:szCs w:val="26"/>
          </w:rPr>
          <w:tab/>
        </w:r>
        <w:r w:rsidRPr="00594DD9">
          <w:rPr>
            <w:rFonts w:ascii="Times New Roman" w:hAnsi="Times New Roman"/>
            <w:sz w:val="26"/>
            <w:szCs w:val="26"/>
          </w:rPr>
          <w:fldChar w:fldCharType="begin"/>
        </w:r>
        <w:r w:rsidRPr="00594DD9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94DD9">
          <w:rPr>
            <w:rFonts w:ascii="Times New Roman" w:hAnsi="Times New Roman"/>
            <w:sz w:val="26"/>
            <w:szCs w:val="26"/>
          </w:rPr>
          <w:fldChar w:fldCharType="separate"/>
        </w:r>
        <w:r w:rsidR="00E46FB4">
          <w:rPr>
            <w:rFonts w:ascii="Times New Roman" w:hAnsi="Times New Roman"/>
            <w:noProof/>
            <w:sz w:val="26"/>
            <w:szCs w:val="26"/>
          </w:rPr>
          <w:t>3</w:t>
        </w:r>
        <w:r w:rsidRPr="00594DD9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:rsidR="00E350F0" w:rsidRDefault="00E46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60"/>
    <w:rsid w:val="000360DB"/>
    <w:rsid w:val="00043D35"/>
    <w:rsid w:val="0005388A"/>
    <w:rsid w:val="00054A64"/>
    <w:rsid w:val="000B0071"/>
    <w:rsid w:val="000C73E6"/>
    <w:rsid w:val="000D5CBE"/>
    <w:rsid w:val="000F3845"/>
    <w:rsid w:val="000F5E4A"/>
    <w:rsid w:val="001233AE"/>
    <w:rsid w:val="00125FD2"/>
    <w:rsid w:val="001354CA"/>
    <w:rsid w:val="00141AD6"/>
    <w:rsid w:val="00175D34"/>
    <w:rsid w:val="00182D02"/>
    <w:rsid w:val="001C0435"/>
    <w:rsid w:val="00232978"/>
    <w:rsid w:val="00250BA2"/>
    <w:rsid w:val="00257A5A"/>
    <w:rsid w:val="002670F9"/>
    <w:rsid w:val="0029247C"/>
    <w:rsid w:val="00317B7B"/>
    <w:rsid w:val="00355028"/>
    <w:rsid w:val="003550B1"/>
    <w:rsid w:val="003648FF"/>
    <w:rsid w:val="003935E5"/>
    <w:rsid w:val="00393980"/>
    <w:rsid w:val="003C1D6E"/>
    <w:rsid w:val="003F1E2F"/>
    <w:rsid w:val="003F705C"/>
    <w:rsid w:val="00431309"/>
    <w:rsid w:val="004332FC"/>
    <w:rsid w:val="00436AA1"/>
    <w:rsid w:val="00442C25"/>
    <w:rsid w:val="004825D1"/>
    <w:rsid w:val="0049388F"/>
    <w:rsid w:val="00495429"/>
    <w:rsid w:val="004F037E"/>
    <w:rsid w:val="00503B34"/>
    <w:rsid w:val="005040DE"/>
    <w:rsid w:val="005148B3"/>
    <w:rsid w:val="00514E17"/>
    <w:rsid w:val="0052793C"/>
    <w:rsid w:val="005849CD"/>
    <w:rsid w:val="005B1795"/>
    <w:rsid w:val="005C7E5F"/>
    <w:rsid w:val="005D1F55"/>
    <w:rsid w:val="006016B7"/>
    <w:rsid w:val="00616371"/>
    <w:rsid w:val="00646523"/>
    <w:rsid w:val="00681DD0"/>
    <w:rsid w:val="006A68A3"/>
    <w:rsid w:val="006C6962"/>
    <w:rsid w:val="00721180"/>
    <w:rsid w:val="0072620D"/>
    <w:rsid w:val="00734FDF"/>
    <w:rsid w:val="00791517"/>
    <w:rsid w:val="007A45CE"/>
    <w:rsid w:val="007B3318"/>
    <w:rsid w:val="007B5A40"/>
    <w:rsid w:val="00800BE8"/>
    <w:rsid w:val="00811FC6"/>
    <w:rsid w:val="00826CE8"/>
    <w:rsid w:val="0083026E"/>
    <w:rsid w:val="00857B43"/>
    <w:rsid w:val="008F3F33"/>
    <w:rsid w:val="0090184F"/>
    <w:rsid w:val="009D485D"/>
    <w:rsid w:val="009E020C"/>
    <w:rsid w:val="009E26E0"/>
    <w:rsid w:val="00A03BD0"/>
    <w:rsid w:val="00AF2B87"/>
    <w:rsid w:val="00AF3F90"/>
    <w:rsid w:val="00B44984"/>
    <w:rsid w:val="00B44FBC"/>
    <w:rsid w:val="00B718C2"/>
    <w:rsid w:val="00B9558E"/>
    <w:rsid w:val="00BA39FC"/>
    <w:rsid w:val="00BB7F2B"/>
    <w:rsid w:val="00C14AD4"/>
    <w:rsid w:val="00C17B9B"/>
    <w:rsid w:val="00C22F2A"/>
    <w:rsid w:val="00C54976"/>
    <w:rsid w:val="00C62A0A"/>
    <w:rsid w:val="00C7356C"/>
    <w:rsid w:val="00CD4F52"/>
    <w:rsid w:val="00D324B2"/>
    <w:rsid w:val="00D57371"/>
    <w:rsid w:val="00D71AF4"/>
    <w:rsid w:val="00DE22A4"/>
    <w:rsid w:val="00E04B69"/>
    <w:rsid w:val="00E3706A"/>
    <w:rsid w:val="00E46FB4"/>
    <w:rsid w:val="00E554CF"/>
    <w:rsid w:val="00EA695B"/>
    <w:rsid w:val="00EB1139"/>
    <w:rsid w:val="00EF7BAE"/>
    <w:rsid w:val="00EF7E3B"/>
    <w:rsid w:val="00F03700"/>
    <w:rsid w:val="00F11EE2"/>
    <w:rsid w:val="00F1417F"/>
    <w:rsid w:val="00F53596"/>
    <w:rsid w:val="00F747D4"/>
    <w:rsid w:val="00F8332A"/>
    <w:rsid w:val="00F841E0"/>
    <w:rsid w:val="00FA2450"/>
    <w:rsid w:val="00FB0CD5"/>
    <w:rsid w:val="00FB2660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F4DB"/>
  <w15:docId w15:val="{CE13B7D9-06B6-41E2-BCB6-DEA9E53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26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B26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3B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Irena Kosić</cp:lastModifiedBy>
  <cp:revision>6</cp:revision>
  <dcterms:created xsi:type="dcterms:W3CDTF">2021-10-11T05:50:00Z</dcterms:created>
  <dcterms:modified xsi:type="dcterms:W3CDTF">2021-10-11T06:40:00Z</dcterms:modified>
</cp:coreProperties>
</file>